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75A99" w14:textId="77777777" w:rsidR="00795389" w:rsidRPr="001E7F94" w:rsidRDefault="00795389" w:rsidP="00795389">
      <w:pPr>
        <w:jc w:val="center"/>
        <w:rPr>
          <w:rFonts w:ascii="Calibri" w:hAnsi="Calibri" w:cs="Calibri"/>
          <w:b/>
          <w:color w:val="7030A0"/>
          <w:sz w:val="72"/>
          <w:szCs w:val="28"/>
        </w:rPr>
      </w:pPr>
      <w:r w:rsidRPr="001E7F94">
        <w:rPr>
          <w:rFonts w:ascii="Calibri" w:hAnsi="Calibri" w:cs="Calibri"/>
          <w:b/>
          <w:color w:val="7030A0"/>
          <w:sz w:val="72"/>
          <w:szCs w:val="28"/>
        </w:rPr>
        <w:t>QIGONG HALF-DAY RETREAT</w:t>
      </w:r>
    </w:p>
    <w:p w14:paraId="763F9A13" w14:textId="0106D36D" w:rsidR="00D2733F" w:rsidRDefault="009D5817" w:rsidP="00795389">
      <w:pPr>
        <w:jc w:val="center"/>
        <w:rPr>
          <w:rFonts w:ascii="Calibri" w:hAnsi="Calibri" w:cs="Calibri"/>
          <w:b/>
          <w:color w:val="7030A0"/>
          <w:sz w:val="52"/>
          <w:szCs w:val="22"/>
        </w:rPr>
      </w:pPr>
      <w:r w:rsidRPr="003E1399">
        <w:rPr>
          <w:rFonts w:ascii="Calibri" w:hAnsi="Calibri" w:cs="Calibri"/>
          <w:b/>
          <w:color w:val="7030A0"/>
          <w:sz w:val="52"/>
          <w:szCs w:val="22"/>
        </w:rPr>
        <w:t>Qigong and Dharma</w:t>
      </w:r>
    </w:p>
    <w:p w14:paraId="10C5E082" w14:textId="0C2EB0C1" w:rsidR="00B43A92" w:rsidRPr="003E1399" w:rsidRDefault="003E1399" w:rsidP="00795389">
      <w:pPr>
        <w:jc w:val="center"/>
        <w:rPr>
          <w:rFonts w:ascii="Calibri" w:hAnsi="Calibri" w:cs="Calibri"/>
          <w:b/>
          <w:color w:val="7030A0"/>
          <w:sz w:val="52"/>
          <w:szCs w:val="22"/>
        </w:rPr>
      </w:pPr>
      <w:r w:rsidRPr="003E1399">
        <w:rPr>
          <w:rFonts w:ascii="Calibri" w:hAnsi="Calibri" w:cs="Calibri"/>
          <w:b/>
          <w:color w:val="7030A0"/>
          <w:sz w:val="52"/>
          <w:szCs w:val="22"/>
        </w:rPr>
        <w:t>Embodying Hope and Balance</w:t>
      </w:r>
    </w:p>
    <w:p w14:paraId="173B74C7" w14:textId="77777777" w:rsidR="00795389" w:rsidRPr="007258D4" w:rsidRDefault="00795389" w:rsidP="00795389">
      <w:pPr>
        <w:jc w:val="center"/>
        <w:rPr>
          <w:rFonts w:ascii="Calibri" w:hAnsi="Calibri" w:cs="Calibri"/>
          <w:b/>
          <w:color w:val="0070C0"/>
          <w:sz w:val="44"/>
        </w:rPr>
      </w:pPr>
      <w:r w:rsidRPr="007258D4">
        <w:rPr>
          <w:rFonts w:ascii="Calibri" w:hAnsi="Calibri" w:cs="Calibri"/>
          <w:b/>
          <w:color w:val="0070C0"/>
          <w:sz w:val="44"/>
        </w:rPr>
        <w:t>With Don Coleman, Steven Spiro, and Suzanne Kilkus</w:t>
      </w:r>
    </w:p>
    <w:p w14:paraId="5EFBBDEC" w14:textId="746FB26B" w:rsidR="00795389" w:rsidRPr="007258D4" w:rsidRDefault="00795389" w:rsidP="00795389">
      <w:pPr>
        <w:jc w:val="center"/>
        <w:rPr>
          <w:rFonts w:ascii="Calibri" w:hAnsi="Calibri" w:cs="Calibri"/>
          <w:b/>
          <w:color w:val="FF0000"/>
          <w:sz w:val="40"/>
        </w:rPr>
      </w:pPr>
      <w:r w:rsidRPr="007258D4">
        <w:rPr>
          <w:rFonts w:ascii="Calibri" w:hAnsi="Calibri" w:cs="Calibri"/>
          <w:b/>
          <w:color w:val="FF0000"/>
          <w:sz w:val="40"/>
        </w:rPr>
        <w:t>Saturday,</w:t>
      </w:r>
      <w:r w:rsidR="00D2733F">
        <w:rPr>
          <w:rFonts w:ascii="Calibri" w:hAnsi="Calibri" w:cs="Calibri"/>
          <w:b/>
          <w:color w:val="FF0000"/>
          <w:sz w:val="40"/>
        </w:rPr>
        <w:t xml:space="preserve"> November 7th</w:t>
      </w:r>
      <w:r w:rsidRPr="007258D4">
        <w:rPr>
          <w:rFonts w:ascii="Calibri" w:hAnsi="Calibri" w:cs="Calibri"/>
          <w:b/>
          <w:color w:val="FF0000"/>
          <w:sz w:val="40"/>
        </w:rPr>
        <w:t>, from 10:</w:t>
      </w:r>
      <w:r w:rsidR="00D2733F">
        <w:rPr>
          <w:rFonts w:ascii="Calibri" w:hAnsi="Calibri" w:cs="Calibri"/>
          <w:b/>
          <w:color w:val="FF0000"/>
          <w:sz w:val="40"/>
        </w:rPr>
        <w:t>3</w:t>
      </w:r>
      <w:r w:rsidRPr="007258D4">
        <w:rPr>
          <w:rFonts w:ascii="Calibri" w:hAnsi="Calibri" w:cs="Calibri"/>
          <w:b/>
          <w:color w:val="FF0000"/>
          <w:sz w:val="40"/>
        </w:rPr>
        <w:t>0—</w:t>
      </w:r>
      <w:r w:rsidR="00D2733F">
        <w:rPr>
          <w:rFonts w:ascii="Calibri" w:hAnsi="Calibri" w:cs="Calibri"/>
          <w:b/>
          <w:color w:val="FF0000"/>
          <w:sz w:val="40"/>
        </w:rPr>
        <w:t>1</w:t>
      </w:r>
      <w:r w:rsidRPr="007258D4">
        <w:rPr>
          <w:rFonts w:ascii="Calibri" w:hAnsi="Calibri" w:cs="Calibri"/>
          <w:b/>
          <w:color w:val="FF0000"/>
          <w:sz w:val="40"/>
        </w:rPr>
        <w:t>:</w:t>
      </w:r>
      <w:r w:rsidR="00D2733F">
        <w:rPr>
          <w:rFonts w:ascii="Calibri" w:hAnsi="Calibri" w:cs="Calibri"/>
          <w:b/>
          <w:color w:val="FF0000"/>
          <w:sz w:val="40"/>
        </w:rPr>
        <w:t>3</w:t>
      </w:r>
      <w:r w:rsidRPr="007258D4">
        <w:rPr>
          <w:rFonts w:ascii="Calibri" w:hAnsi="Calibri" w:cs="Calibri"/>
          <w:b/>
          <w:color w:val="FF0000"/>
          <w:sz w:val="40"/>
        </w:rPr>
        <w:t xml:space="preserve">0 </w:t>
      </w:r>
    </w:p>
    <w:p w14:paraId="7AB1F972" w14:textId="77777777" w:rsidR="00795389" w:rsidRPr="007258D4" w:rsidRDefault="00795389" w:rsidP="00795389">
      <w:pPr>
        <w:jc w:val="center"/>
        <w:rPr>
          <w:rFonts w:ascii="Calibri" w:hAnsi="Calibri" w:cs="Calibri"/>
          <w:b/>
          <w:color w:val="00B050"/>
          <w:sz w:val="44"/>
        </w:rPr>
      </w:pPr>
      <w:r w:rsidRPr="007258D4">
        <w:rPr>
          <w:rFonts w:ascii="Calibri" w:hAnsi="Calibri" w:cs="Calibri"/>
          <w:b/>
          <w:color w:val="00B050"/>
          <w:sz w:val="44"/>
        </w:rPr>
        <w:t>Madison Tai Chi Center, 1304 S. Midvale</w:t>
      </w:r>
    </w:p>
    <w:p w14:paraId="18BB8E24" w14:textId="77777777" w:rsidR="00795389" w:rsidRPr="007258D4" w:rsidRDefault="00795389" w:rsidP="00795389">
      <w:pPr>
        <w:jc w:val="center"/>
        <w:rPr>
          <w:rFonts w:ascii="Calibri" w:hAnsi="Calibri" w:cs="Calibri"/>
          <w:b/>
          <w:sz w:val="36"/>
        </w:rPr>
      </w:pPr>
      <w:r w:rsidRPr="007258D4">
        <w:rPr>
          <w:rFonts w:ascii="Calibri" w:hAnsi="Calibri" w:cs="Calibri"/>
          <w:b/>
          <w:sz w:val="36"/>
        </w:rPr>
        <w:t>Please join us in person for this intensive, relaxing experience.</w:t>
      </w:r>
    </w:p>
    <w:p w14:paraId="29EDC189" w14:textId="77777777" w:rsidR="00A14CCA" w:rsidRDefault="00BB3E04" w:rsidP="00795389">
      <w:pPr>
        <w:jc w:val="center"/>
        <w:rPr>
          <w:rFonts w:ascii="Calibri" w:hAnsi="Calibri" w:cs="Calibri"/>
          <w:b/>
          <w:sz w:val="36"/>
        </w:rPr>
      </w:pPr>
      <w:r>
        <w:rPr>
          <w:rFonts w:ascii="Calibri" w:hAnsi="Calibri" w:cs="Calibri"/>
          <w:b/>
          <w:sz w:val="36"/>
        </w:rPr>
        <w:t>This event is a</w:t>
      </w:r>
      <w:r w:rsidR="00795389" w:rsidRPr="007258D4">
        <w:rPr>
          <w:rFonts w:ascii="Calibri" w:hAnsi="Calibri" w:cs="Calibri"/>
          <w:b/>
          <w:sz w:val="36"/>
        </w:rPr>
        <w:t>ppropriate for all ages and skill levels</w:t>
      </w:r>
      <w:r w:rsidR="00A14CCA">
        <w:rPr>
          <w:rFonts w:ascii="Calibri" w:hAnsi="Calibri" w:cs="Calibri"/>
          <w:b/>
          <w:sz w:val="36"/>
        </w:rPr>
        <w:t xml:space="preserve">.  </w:t>
      </w:r>
    </w:p>
    <w:p w14:paraId="6E48BB24" w14:textId="11F61E1C" w:rsidR="00795389" w:rsidRPr="00A14CCA" w:rsidRDefault="00A14CCA" w:rsidP="00795389">
      <w:pPr>
        <w:jc w:val="center"/>
        <w:rPr>
          <w:rFonts w:ascii="Calibri" w:hAnsi="Calibri" w:cs="Calibri"/>
          <w:b/>
          <w:color w:val="FF0000"/>
          <w:sz w:val="36"/>
        </w:rPr>
      </w:pPr>
      <w:r w:rsidRPr="00A14CCA">
        <w:rPr>
          <w:rFonts w:ascii="Calibri" w:hAnsi="Calibri" w:cs="Calibri"/>
          <w:b/>
          <w:color w:val="FF0000"/>
          <w:sz w:val="36"/>
        </w:rPr>
        <w:t xml:space="preserve">It </w:t>
      </w:r>
      <w:r w:rsidR="00795389" w:rsidRPr="00A14CCA">
        <w:rPr>
          <w:rFonts w:ascii="Calibri" w:hAnsi="Calibri" w:cs="Calibri"/>
          <w:b/>
          <w:color w:val="FF0000"/>
          <w:sz w:val="36"/>
        </w:rPr>
        <w:t xml:space="preserve">will be available live </w:t>
      </w:r>
      <w:r w:rsidR="00BB3E04" w:rsidRPr="00A14CCA">
        <w:rPr>
          <w:rFonts w:ascii="Calibri" w:hAnsi="Calibri" w:cs="Calibri"/>
          <w:b/>
          <w:color w:val="FF0000"/>
          <w:sz w:val="36"/>
        </w:rPr>
        <w:t xml:space="preserve">and </w:t>
      </w:r>
      <w:r w:rsidR="00795389" w:rsidRPr="00A14CCA">
        <w:rPr>
          <w:rFonts w:ascii="Calibri" w:hAnsi="Calibri" w:cs="Calibri"/>
          <w:b/>
          <w:color w:val="FF0000"/>
          <w:sz w:val="36"/>
        </w:rPr>
        <w:t>on zoom.</w:t>
      </w:r>
    </w:p>
    <w:p w14:paraId="77403987" w14:textId="195EE3BE" w:rsidR="00795389" w:rsidRPr="00A14CCA" w:rsidRDefault="00795389" w:rsidP="00795389">
      <w:pPr>
        <w:jc w:val="center"/>
        <w:rPr>
          <w:rFonts w:ascii="Calibri" w:hAnsi="Calibri" w:cs="Calibri"/>
          <w:b/>
          <w:color w:val="7030A0"/>
          <w:sz w:val="36"/>
        </w:rPr>
      </w:pPr>
      <w:r w:rsidRPr="00A14CCA">
        <w:rPr>
          <w:rFonts w:ascii="Calibri" w:hAnsi="Calibri" w:cs="Calibri"/>
          <w:b/>
          <w:color w:val="7030A0"/>
          <w:sz w:val="36"/>
        </w:rPr>
        <w:t xml:space="preserve">RSVP to:   </w:t>
      </w:r>
      <w:hyperlink r:id="rId6" w:history="1">
        <w:r w:rsidR="007258D4" w:rsidRPr="00A14CCA">
          <w:rPr>
            <w:rStyle w:val="Hyperlink"/>
            <w:rFonts w:ascii="Calibri" w:hAnsi="Calibri" w:cs="Calibri"/>
            <w:b/>
            <w:color w:val="7030A0"/>
            <w:sz w:val="36"/>
          </w:rPr>
          <w:t>steven@stevenspiro.com</w:t>
        </w:r>
      </w:hyperlink>
    </w:p>
    <w:p w14:paraId="5729E714" w14:textId="77777777" w:rsidR="007258D4" w:rsidRPr="007258D4" w:rsidRDefault="007258D4" w:rsidP="00795389">
      <w:pPr>
        <w:jc w:val="center"/>
        <w:rPr>
          <w:b/>
          <w:sz w:val="40"/>
          <w:szCs w:val="28"/>
        </w:rPr>
      </w:pPr>
    </w:p>
    <w:p w14:paraId="31D7430D" w14:textId="33BA7A36" w:rsidR="007258D4" w:rsidRPr="007258D4" w:rsidRDefault="007258D4" w:rsidP="007258D4">
      <w:pPr>
        <w:pStyle w:val="Body"/>
        <w:rPr>
          <w:rFonts w:ascii="Calibri" w:eastAsia="Calibri" w:hAnsi="Calibri" w:cs="Calibri"/>
          <w:sz w:val="28"/>
          <w:szCs w:val="28"/>
          <w:u w:color="000000"/>
        </w:rPr>
      </w:pPr>
      <w:r w:rsidRPr="007258D4">
        <w:rPr>
          <w:rFonts w:ascii="Calibri" w:hAnsi="Calibri"/>
          <w:b/>
          <w:bCs/>
          <w:sz w:val="36"/>
          <w:szCs w:val="36"/>
          <w:u w:color="000000"/>
        </w:rPr>
        <w:t xml:space="preserve"> Teachers</w:t>
      </w:r>
      <w:r w:rsidRPr="007258D4">
        <w:rPr>
          <w:rFonts w:ascii="Calibri" w:eastAsia="Calibri" w:hAnsi="Calibri" w:cs="Calibri"/>
          <w:b/>
          <w:bCs/>
          <w:noProof/>
          <w:sz w:val="36"/>
          <w:szCs w:val="36"/>
          <w:u w:color="000000"/>
        </w:rPr>
        <w:drawing>
          <wp:anchor distT="88900" distB="88900" distL="88900" distR="88900" simplePos="0" relativeHeight="251664384" behindDoc="0" locked="0" layoutInCell="1" allowOverlap="1" wp14:anchorId="2C1A2A70" wp14:editId="02DAC450">
            <wp:simplePos x="0" y="0"/>
            <wp:positionH relativeFrom="margin">
              <wp:posOffset>-6349</wp:posOffset>
            </wp:positionH>
            <wp:positionV relativeFrom="line">
              <wp:posOffset>220480</wp:posOffset>
            </wp:positionV>
            <wp:extent cx="2298243" cy="1909310"/>
            <wp:effectExtent l="0" t="0" r="0" b="0"/>
            <wp:wrapThrough wrapText="bothSides" distL="88900" distR="88900">
              <wp:wrapPolygon edited="1">
                <wp:start x="0" y="0"/>
                <wp:lineTo x="21621" y="0"/>
                <wp:lineTo x="21621" y="21607"/>
                <wp:lineTo x="0" y="21607"/>
                <wp:lineTo x="0" y="0"/>
              </wp:wrapPolygon>
            </wp:wrapThrough>
            <wp:docPr id="1073741828" name="officeArt object" descr="Screen Shot 2024-08-07 at 5.01.00 PM.png"/>
            <wp:cNvGraphicFramePr/>
            <a:graphic xmlns:a="http://schemas.openxmlformats.org/drawingml/2006/main">
              <a:graphicData uri="http://schemas.openxmlformats.org/drawingml/2006/picture">
                <pic:pic xmlns:pic="http://schemas.openxmlformats.org/drawingml/2006/picture">
                  <pic:nvPicPr>
                    <pic:cNvPr id="1073741828" name="Screen Shot 2024-08-07 at 5.01.00 PM.png" descr="Screen Shot 2024-08-07 at 5.01.00 PM.png"/>
                    <pic:cNvPicPr>
                      <a:picLocks noChangeAspect="1"/>
                    </pic:cNvPicPr>
                  </pic:nvPicPr>
                  <pic:blipFill>
                    <a:blip r:embed="rId7"/>
                    <a:stretch>
                      <a:fillRect/>
                    </a:stretch>
                  </pic:blipFill>
                  <pic:spPr>
                    <a:xfrm>
                      <a:off x="0" y="0"/>
                      <a:ext cx="2298243" cy="1909310"/>
                    </a:xfrm>
                    <a:prstGeom prst="rect">
                      <a:avLst/>
                    </a:prstGeom>
                    <a:ln w="12700" cap="flat">
                      <a:noFill/>
                      <a:miter lim="400000"/>
                    </a:ln>
                    <a:effectLst/>
                  </pic:spPr>
                </pic:pic>
              </a:graphicData>
            </a:graphic>
          </wp:anchor>
        </w:drawing>
      </w:r>
    </w:p>
    <w:p w14:paraId="1B91266C" w14:textId="2176D2E4" w:rsidR="007258D4" w:rsidRPr="003E1399" w:rsidRDefault="007258D4" w:rsidP="007258D4">
      <w:pPr>
        <w:pStyle w:val="Body"/>
        <w:spacing w:after="160" w:line="259" w:lineRule="auto"/>
        <w:rPr>
          <w:rFonts w:ascii="Aptos" w:eastAsia="Aptos" w:hAnsi="Aptos" w:cs="Aptos"/>
          <w:kern w:val="2"/>
          <w:sz w:val="22"/>
          <w:szCs w:val="22"/>
          <w:u w:color="000000"/>
        </w:rPr>
      </w:pPr>
      <w:r w:rsidRPr="007258D4">
        <w:rPr>
          <w:rFonts w:ascii="Calibri" w:hAnsi="Calibri"/>
          <w:b/>
          <w:bCs/>
          <w:kern w:val="2"/>
          <w:sz w:val="28"/>
          <w:szCs w:val="26"/>
          <w:u w:color="000000"/>
        </w:rPr>
        <w:t>Don Coleman</w:t>
      </w:r>
      <w:r w:rsidRPr="007258D4">
        <w:rPr>
          <w:rFonts w:ascii="Calibri" w:hAnsi="Calibri"/>
          <w:kern w:val="2"/>
          <w:sz w:val="28"/>
          <w:szCs w:val="26"/>
          <w:u w:color="000000"/>
        </w:rPr>
        <w:t xml:space="preserve"> has studied and practiced internal boxing art (Taiji, Hsing Yi, &amp; Bagua), for 50 years. Included in these systems are various Qi Gong and Neigong methods. He is an initiated Daoist in The Immortal Ancestor Gold Mountain Daoist School of Internal Alchemy and a Boddhisattva in the Appamada Zen Community - Open Door Zen Community. From 1989 until 2015 Don and his life Partner Kathryn’s </w:t>
      </w:r>
      <w:r w:rsidRPr="007258D4">
        <w:rPr>
          <w:rFonts w:ascii="Calibri" w:hAnsi="Calibri"/>
          <w:i/>
          <w:iCs/>
          <w:kern w:val="2"/>
          <w:sz w:val="28"/>
          <w:szCs w:val="26"/>
          <w:u w:color="000000"/>
        </w:rPr>
        <w:t>Empty Mind Full Belly School of Internal Art</w:t>
      </w:r>
      <w:r w:rsidRPr="007258D4">
        <w:rPr>
          <w:rFonts w:ascii="Calibri" w:hAnsi="Calibri"/>
          <w:kern w:val="2"/>
          <w:sz w:val="28"/>
          <w:szCs w:val="26"/>
          <w:u w:color="000000"/>
        </w:rPr>
        <w:t xml:space="preserve"> (later renamed Madison Daoguan) offered Yang Family Taiji Quan, Yang Family Hidden Tradition of Taiji Quan, Bagua Zhang, Buddha Hand Qi Gong, Taiji Qi Gong, Neigong, Daoist Tranquil Sitting, and Mindfulness Awareness Practice.</w:t>
      </w:r>
      <w:r w:rsidR="003E1399">
        <w:rPr>
          <w:rFonts w:ascii="Aptos" w:eastAsia="Aptos" w:hAnsi="Aptos" w:cs="Aptos"/>
          <w:kern w:val="2"/>
          <w:sz w:val="22"/>
          <w:szCs w:val="22"/>
          <w:u w:color="000000"/>
        </w:rPr>
        <w:t xml:space="preserve"> </w:t>
      </w:r>
      <w:r w:rsidRPr="007258D4">
        <w:rPr>
          <w:rFonts w:ascii="Calibri" w:hAnsi="Calibri"/>
          <w:kern w:val="2"/>
          <w:sz w:val="28"/>
          <w:szCs w:val="26"/>
          <w:u w:color="000000"/>
        </w:rPr>
        <w:t>Don's primary teachers</w:t>
      </w:r>
      <w:r w:rsidR="003E1399">
        <w:rPr>
          <w:rFonts w:ascii="Calibri" w:hAnsi="Calibri"/>
          <w:kern w:val="2"/>
          <w:sz w:val="28"/>
          <w:szCs w:val="26"/>
          <w:u w:color="000000"/>
        </w:rPr>
        <w:t xml:space="preserve"> </w:t>
      </w:r>
      <w:r w:rsidRPr="007258D4">
        <w:rPr>
          <w:rFonts w:ascii="Calibri" w:hAnsi="Calibri"/>
          <w:kern w:val="2"/>
          <w:sz w:val="28"/>
          <w:szCs w:val="26"/>
          <w:u w:color="000000"/>
        </w:rPr>
        <w:lastRenderedPageBreak/>
        <w:t>are Tsuei Wei (Taiji) Wang Yen-nien (Abbot of Gold Mountain School, Taiji), Grady Elliott (Bagua, Hsing Yi), James Sauer (Bagua), </w:t>
      </w:r>
      <w:r w:rsidRPr="007258D4">
        <w:rPr>
          <w:rFonts w:ascii="Calibri" w:hAnsi="Calibri"/>
          <w:kern w:val="2"/>
          <w:sz w:val="28"/>
          <w:szCs w:val="26"/>
          <w:u w:color="000000"/>
          <w:lang w:val="de-DE"/>
        </w:rPr>
        <w:t>and Koshin Flint Sparks (Zen</w:t>
      </w:r>
      <w:r w:rsidRPr="007258D4">
        <w:rPr>
          <w:rFonts w:ascii="Calibri" w:eastAsia="Calibri" w:hAnsi="Calibri" w:cs="Calibri"/>
          <w:noProof/>
          <w:kern w:val="2"/>
          <w:sz w:val="28"/>
          <w:szCs w:val="28"/>
          <w:u w:color="000000"/>
        </w:rPr>
        <w:drawing>
          <wp:anchor distT="88900" distB="88900" distL="88900" distR="88900" simplePos="0" relativeHeight="251666432" behindDoc="0" locked="0" layoutInCell="1" allowOverlap="1" wp14:anchorId="5068046D" wp14:editId="417EACE1">
            <wp:simplePos x="0" y="0"/>
            <wp:positionH relativeFrom="margin">
              <wp:posOffset>-6349</wp:posOffset>
            </wp:positionH>
            <wp:positionV relativeFrom="line">
              <wp:posOffset>456636</wp:posOffset>
            </wp:positionV>
            <wp:extent cx="2298243" cy="1729371"/>
            <wp:effectExtent l="0" t="0" r="0" b="0"/>
            <wp:wrapThrough wrapText="bothSides" distL="88900" distR="88900">
              <wp:wrapPolygon edited="1">
                <wp:start x="0" y="0"/>
                <wp:lineTo x="21600" y="0"/>
                <wp:lineTo x="21600" y="21600"/>
                <wp:lineTo x="0" y="21600"/>
                <wp:lineTo x="0" y="0"/>
              </wp:wrapPolygon>
            </wp:wrapThrough>
            <wp:docPr id="1073741829" name="officeArt object" descr="Picture 3"/>
            <wp:cNvGraphicFramePr/>
            <a:graphic xmlns:a="http://schemas.openxmlformats.org/drawingml/2006/main">
              <a:graphicData uri="http://schemas.openxmlformats.org/drawingml/2006/picture">
                <pic:pic xmlns:pic="http://schemas.openxmlformats.org/drawingml/2006/picture">
                  <pic:nvPicPr>
                    <pic:cNvPr id="1073741829" name="Picture 3" descr="Picture 3"/>
                    <pic:cNvPicPr>
                      <a:picLocks noChangeAspect="1"/>
                    </pic:cNvPicPr>
                  </pic:nvPicPr>
                  <pic:blipFill>
                    <a:blip r:embed="rId8"/>
                    <a:stretch>
                      <a:fillRect/>
                    </a:stretch>
                  </pic:blipFill>
                  <pic:spPr>
                    <a:xfrm>
                      <a:off x="0" y="0"/>
                      <a:ext cx="2298243" cy="1729371"/>
                    </a:xfrm>
                    <a:prstGeom prst="rect">
                      <a:avLst/>
                    </a:prstGeom>
                    <a:ln w="12700" cap="flat">
                      <a:noFill/>
                      <a:miter lim="400000"/>
                    </a:ln>
                    <a:effectLst/>
                  </pic:spPr>
                </pic:pic>
              </a:graphicData>
            </a:graphic>
          </wp:anchor>
        </w:drawing>
      </w:r>
      <w:r w:rsidRPr="007258D4">
        <w:rPr>
          <w:rFonts w:ascii="Calibri" w:hAnsi="Calibri"/>
          <w:kern w:val="2"/>
          <w:sz w:val="28"/>
          <w:szCs w:val="26"/>
          <w:u w:color="000000"/>
        </w:rPr>
        <w:t xml:space="preserve"> Buddhism).</w:t>
      </w:r>
    </w:p>
    <w:p w14:paraId="2A7BB2A9" w14:textId="77777777" w:rsidR="007258D4" w:rsidRPr="007258D4" w:rsidRDefault="007258D4" w:rsidP="007258D4">
      <w:pPr>
        <w:pStyle w:val="Body"/>
        <w:rPr>
          <w:rFonts w:ascii="Calibri" w:eastAsia="Calibri" w:hAnsi="Calibri" w:cs="Calibri"/>
          <w:sz w:val="28"/>
          <w:szCs w:val="28"/>
          <w:u w:color="000000"/>
        </w:rPr>
      </w:pPr>
      <w:r w:rsidRPr="007258D4">
        <w:rPr>
          <w:rFonts w:ascii="Calibri" w:hAnsi="Calibri"/>
          <w:b/>
          <w:bCs/>
          <w:sz w:val="28"/>
          <w:szCs w:val="26"/>
          <w:u w:color="000000"/>
          <w:lang w:val="de-DE"/>
        </w:rPr>
        <w:t>Steven Spiro</w:t>
      </w:r>
      <w:r w:rsidRPr="007258D4">
        <w:rPr>
          <w:rFonts w:ascii="Calibri" w:hAnsi="Calibri"/>
          <w:sz w:val="28"/>
          <w:szCs w:val="26"/>
          <w:u w:color="000000"/>
        </w:rPr>
        <w:t xml:space="preserve"> has been studying, practicing, and teaching Qigong for over 30 years. His primary focus is </w:t>
      </w:r>
      <w:r w:rsidRPr="007258D4">
        <w:rPr>
          <w:rFonts w:ascii="Calibri" w:hAnsi="Calibri"/>
          <w:b/>
          <w:bCs/>
          <w:i/>
          <w:iCs/>
          <w:sz w:val="28"/>
          <w:szCs w:val="26"/>
          <w:u w:color="000000"/>
        </w:rPr>
        <w:t>Breathing Earth Qigong</w:t>
      </w:r>
      <w:r w:rsidRPr="007258D4">
        <w:rPr>
          <w:rFonts w:ascii="Calibri" w:hAnsi="Calibri"/>
          <w:sz w:val="28"/>
          <w:szCs w:val="26"/>
          <w:u w:color="000000"/>
        </w:rPr>
        <w:t>, which he developed especially to enhance Buddhist meditation techniques. He has taught at numerous retreats, to</w:t>
      </w:r>
      <w:r w:rsidRPr="007258D4">
        <w:rPr>
          <w:noProof/>
          <w:sz w:val="28"/>
          <w:szCs w:val="26"/>
        </w:rPr>
        <mc:AlternateContent>
          <mc:Choice Requires="wps">
            <w:drawing>
              <wp:anchor distT="152400" distB="152400" distL="152400" distR="152400" simplePos="0" relativeHeight="251668480" behindDoc="0" locked="0" layoutInCell="1" allowOverlap="1" wp14:anchorId="33BB0111" wp14:editId="2824AE09">
                <wp:simplePos x="0" y="0"/>
                <wp:positionH relativeFrom="page">
                  <wp:posOffset>3574131</wp:posOffset>
                </wp:positionH>
                <wp:positionV relativeFrom="page">
                  <wp:posOffset>9209313</wp:posOffset>
                </wp:positionV>
                <wp:extent cx="624138" cy="35407"/>
                <wp:effectExtent l="0" t="0" r="0" b="0"/>
                <wp:wrapNone/>
                <wp:docPr id="1073741831" name="officeArt object" descr="Ornament 18"/>
                <wp:cNvGraphicFramePr/>
                <a:graphic xmlns:a="http://schemas.openxmlformats.org/drawingml/2006/main">
                  <a:graphicData uri="http://schemas.microsoft.com/office/word/2010/wordprocessingShape">
                    <wps:wsp>
                      <wps:cNvSpPr/>
                      <wps:spPr>
                        <a:xfrm>
                          <a:off x="0" y="0"/>
                          <a:ext cx="624138" cy="35407"/>
                        </a:xfrm>
                        <a:custGeom>
                          <a:avLst/>
                          <a:gdLst/>
                          <a:ahLst/>
                          <a:cxnLst>
                            <a:cxn ang="0">
                              <a:pos x="wd2" y="hd2"/>
                            </a:cxn>
                            <a:cxn ang="5400000">
                              <a:pos x="wd2" y="hd2"/>
                            </a:cxn>
                            <a:cxn ang="10800000">
                              <a:pos x="wd2" y="hd2"/>
                            </a:cxn>
                            <a:cxn ang="16200000">
                              <a:pos x="wd2" y="hd2"/>
                            </a:cxn>
                          </a:cxnLst>
                          <a:rect l="0" t="0" r="r" b="b"/>
                          <a:pathLst>
                            <a:path w="21600" h="21566" extrusionOk="0">
                              <a:moveTo>
                                <a:pt x="10049" y="2"/>
                              </a:moveTo>
                              <a:lnTo>
                                <a:pt x="74" y="8288"/>
                              </a:lnTo>
                              <a:cubicBezTo>
                                <a:pt x="33" y="8326"/>
                                <a:pt x="0" y="8923"/>
                                <a:pt x="0" y="9654"/>
                              </a:cubicBezTo>
                              <a:lnTo>
                                <a:pt x="0" y="11912"/>
                              </a:lnTo>
                              <a:cubicBezTo>
                                <a:pt x="0" y="12643"/>
                                <a:pt x="33" y="13240"/>
                                <a:pt x="74" y="13278"/>
                              </a:cubicBezTo>
                              <a:lnTo>
                                <a:pt x="10049" y="21564"/>
                              </a:lnTo>
                              <a:cubicBezTo>
                                <a:pt x="10071" y="21583"/>
                                <a:pt x="10092" y="21454"/>
                                <a:pt x="10108" y="21178"/>
                              </a:cubicBezTo>
                              <a:lnTo>
                                <a:pt x="10643" y="11763"/>
                              </a:lnTo>
                              <a:cubicBezTo>
                                <a:pt x="10673" y="11221"/>
                                <a:pt x="10673" y="10335"/>
                                <a:pt x="10643" y="9803"/>
                              </a:cubicBezTo>
                              <a:lnTo>
                                <a:pt x="10108" y="388"/>
                              </a:lnTo>
                              <a:cubicBezTo>
                                <a:pt x="10093" y="122"/>
                                <a:pt x="10071" y="-17"/>
                                <a:pt x="10049" y="2"/>
                              </a:cubicBezTo>
                              <a:close/>
                              <a:moveTo>
                                <a:pt x="11551" y="2"/>
                              </a:moveTo>
                              <a:cubicBezTo>
                                <a:pt x="11529" y="-17"/>
                                <a:pt x="11507" y="122"/>
                                <a:pt x="11492" y="388"/>
                              </a:cubicBezTo>
                              <a:lnTo>
                                <a:pt x="10957" y="9803"/>
                              </a:lnTo>
                              <a:cubicBezTo>
                                <a:pt x="10927" y="10335"/>
                                <a:pt x="10927" y="11221"/>
                                <a:pt x="10957" y="11763"/>
                              </a:cubicBezTo>
                              <a:lnTo>
                                <a:pt x="11492" y="21178"/>
                              </a:lnTo>
                              <a:cubicBezTo>
                                <a:pt x="11508" y="21454"/>
                                <a:pt x="11529" y="21583"/>
                                <a:pt x="11551" y="21564"/>
                              </a:cubicBezTo>
                              <a:lnTo>
                                <a:pt x="21526" y="13278"/>
                              </a:lnTo>
                              <a:cubicBezTo>
                                <a:pt x="21567" y="13240"/>
                                <a:pt x="21600" y="12643"/>
                                <a:pt x="21600" y="11912"/>
                              </a:cubicBezTo>
                              <a:lnTo>
                                <a:pt x="21600" y="9654"/>
                              </a:lnTo>
                              <a:cubicBezTo>
                                <a:pt x="21600" y="8923"/>
                                <a:pt x="21567" y="8326"/>
                                <a:pt x="21526" y="8288"/>
                              </a:cubicBezTo>
                              <a:lnTo>
                                <a:pt x="11551" y="2"/>
                              </a:lnTo>
                              <a:close/>
                            </a:path>
                          </a:pathLst>
                        </a:custGeom>
                        <a:solidFill>
                          <a:srgbClr val="929292"/>
                        </a:solidFill>
                        <a:ln w="12700" cap="flat">
                          <a:noFill/>
                          <a:miter lim="400000"/>
                        </a:ln>
                        <a:effectLst/>
                      </wps:spPr>
                      <wps:bodyPr/>
                    </wps:wsp>
                  </a:graphicData>
                </a:graphic>
              </wp:anchor>
            </w:drawing>
          </mc:Choice>
          <mc:Fallback>
            <w:pict>
              <v:shape w14:anchorId="30EDE8A3" id="officeArt object" o:spid="_x0000_s1026" alt="Ornament 18" style="position:absolute;margin-left:281.45pt;margin-top:725.15pt;width:49.15pt;height:2.8pt;z-index:251668480;visibility:visible;mso-wrap-style:square;mso-wrap-distance-left:12pt;mso-wrap-distance-top:12pt;mso-wrap-distance-right:12pt;mso-wrap-distance-bottom:12pt;mso-position-horizontal:absolute;mso-position-horizontal-relative:page;mso-position-vertical:absolute;mso-position-vertical-relative:page;v-text-anchor:top" coordsize="21600,21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" path="m10049,2l74,8288c33,8326,,8923,,9654r,2258c,12643,33,13240,74,13278r9975,8286c10071,21583,10092,21454,10108,21178r535,-9415c10673,11221,10673,10335,10643,9803l10108,388v-15,-266,-37,-405,-59,-386xm11551,2v-22,-19,-44,120,-59,386l10957,9803v-30,532,-30,1418,,1960l11492,21178v16,276,37,405,59,386l21526,13278v41,-38,74,-635,74,-1366l21600,9654v,-731,-33,-1328,-74,-1366l11551,2xe" fillcolor="#929292" stroked="f" strokeweight="1pt">
                <v:stroke miterlimit="4" joinstyle="miter"/>
                <v:path arrowok="t" o:extrusionok="f" o:connecttype="custom" o:connectlocs="312069,17704;312069,17704;312069,17704;312069,17704" o:connectangles="0,90,180,270"/>
                <w10:wrap anchorx="page" anchory="page"/>
              </v:shape>
            </w:pict>
          </mc:Fallback>
        </mc:AlternateContent>
      </w:r>
      <w:r w:rsidRPr="007258D4">
        <w:rPr>
          <w:rFonts w:ascii="Calibri" w:hAnsi="Calibri"/>
          <w:sz w:val="28"/>
          <w:szCs w:val="26"/>
          <w:u w:color="000000"/>
        </w:rPr>
        <w:t xml:space="preserve"> students and teachers in schools, in prisons, corporations, in end-of-life contexts, and at Upaya Zen Center in Santa Fe. Presently he teaches with the Madison Tai Chi Center. His primary teachers have been Tricia Yu, Ken Cohen, Chunyi Lin, Lee Jun Feng, Thich Nhat Hanh, Bernie Glassman, and Roshi Joan Halifax. He is a Zen Buddhist chaplain, a core member of SnowFlower Sangha in Madison, and a Prison Dharma Teacher.</w:t>
      </w:r>
    </w:p>
    <w:p w14:paraId="6681C46D" w14:textId="77777777" w:rsidR="007258D4" w:rsidRPr="007258D4" w:rsidRDefault="007258D4" w:rsidP="007258D4">
      <w:pPr>
        <w:pStyle w:val="Body"/>
        <w:spacing w:after="160" w:line="259" w:lineRule="auto"/>
        <w:jc w:val="center"/>
        <w:rPr>
          <w:rFonts w:ascii="Calibri" w:eastAsia="Calibri" w:hAnsi="Calibri" w:cs="Calibri"/>
          <w:b/>
          <w:bCs/>
          <w:kern w:val="2"/>
          <w:sz w:val="28"/>
          <w:szCs w:val="28"/>
          <w:u w:color="000000"/>
        </w:rPr>
      </w:pPr>
      <w:r w:rsidRPr="007258D4">
        <w:rPr>
          <w:rFonts w:ascii="Calibri" w:eastAsia="Calibri" w:hAnsi="Calibri" w:cs="Calibri"/>
          <w:b/>
          <w:bCs/>
          <w:noProof/>
          <w:kern w:val="2"/>
          <w:sz w:val="28"/>
          <w:szCs w:val="28"/>
          <w:u w:color="000000"/>
        </w:rPr>
        <w:drawing>
          <wp:anchor distT="88900" distB="88900" distL="88900" distR="88900" simplePos="0" relativeHeight="251667456" behindDoc="0" locked="0" layoutInCell="1" allowOverlap="1" wp14:anchorId="22356657" wp14:editId="75A3CDA0">
            <wp:simplePos x="0" y="0"/>
            <wp:positionH relativeFrom="margin">
              <wp:posOffset>-6349</wp:posOffset>
            </wp:positionH>
            <wp:positionV relativeFrom="line">
              <wp:posOffset>285830</wp:posOffset>
            </wp:positionV>
            <wp:extent cx="2298243" cy="1830142"/>
            <wp:effectExtent l="0" t="0" r="0" b="0"/>
            <wp:wrapThrough wrapText="bothSides" distL="88900" distR="88900">
              <wp:wrapPolygon edited="1">
                <wp:start x="0" y="0"/>
                <wp:lineTo x="21621" y="0"/>
                <wp:lineTo x="21621" y="21615"/>
                <wp:lineTo x="0" y="21615"/>
                <wp:lineTo x="0" y="0"/>
              </wp:wrapPolygon>
            </wp:wrapThrough>
            <wp:docPr id="1073741830" name="officeArt object" descr="Screen Shot 2024-08-07 at 4.53.27 PM.png"/>
            <wp:cNvGraphicFramePr/>
            <a:graphic xmlns:a="http://schemas.openxmlformats.org/drawingml/2006/main">
              <a:graphicData uri="http://schemas.openxmlformats.org/drawingml/2006/picture">
                <pic:pic xmlns:pic="http://schemas.openxmlformats.org/drawingml/2006/picture">
                  <pic:nvPicPr>
                    <pic:cNvPr id="1073741830" name="Screen Shot 2024-08-07 at 4.53.27 PM.png" descr="Screen Shot 2024-08-07 at 4.53.27 PM.png"/>
                    <pic:cNvPicPr>
                      <a:picLocks noChangeAspect="1"/>
                    </pic:cNvPicPr>
                  </pic:nvPicPr>
                  <pic:blipFill>
                    <a:blip r:embed="rId9"/>
                    <a:stretch>
                      <a:fillRect/>
                    </a:stretch>
                  </pic:blipFill>
                  <pic:spPr>
                    <a:xfrm>
                      <a:off x="0" y="0"/>
                      <a:ext cx="2298243" cy="1830142"/>
                    </a:xfrm>
                    <a:prstGeom prst="rect">
                      <a:avLst/>
                    </a:prstGeom>
                    <a:ln w="12700" cap="flat">
                      <a:noFill/>
                      <a:miter lim="400000"/>
                    </a:ln>
                    <a:effectLst/>
                  </pic:spPr>
                </pic:pic>
              </a:graphicData>
            </a:graphic>
          </wp:anchor>
        </w:drawing>
      </w:r>
    </w:p>
    <w:p w14:paraId="1B596AEF" w14:textId="77777777" w:rsidR="007258D4" w:rsidRPr="007258D4" w:rsidRDefault="007258D4" w:rsidP="007258D4">
      <w:pPr>
        <w:pStyle w:val="Body"/>
        <w:spacing w:after="140"/>
        <w:rPr>
          <w:rFonts w:ascii="Calibri" w:eastAsia="Calibri" w:hAnsi="Calibri" w:cs="Calibri"/>
          <w:sz w:val="28"/>
          <w:szCs w:val="28"/>
          <w:u w:color="000000"/>
        </w:rPr>
      </w:pPr>
      <w:r w:rsidRPr="007258D4">
        <w:rPr>
          <w:rFonts w:ascii="Calibri" w:hAnsi="Calibri"/>
          <w:b/>
          <w:bCs/>
          <w:sz w:val="28"/>
          <w:szCs w:val="26"/>
          <w:u w:color="000000"/>
        </w:rPr>
        <w:t>Suzanne Kilkus</w:t>
      </w:r>
      <w:r w:rsidRPr="007258D4">
        <w:rPr>
          <w:rFonts w:ascii="Calibri" w:hAnsi="Calibri"/>
          <w:sz w:val="28"/>
          <w:szCs w:val="26"/>
          <w:u w:color="000000"/>
        </w:rPr>
        <w:t xml:space="preserve"> is the entrusted resident teacher with Open Door Zen Community, Madison, Wi since Oct 2020.  Her primary teacher is Flint Sparks of the Appamada Community in Austin TX.  She has a 40-year meditation practice and has been a Zen student since 2002.  She began studying qigong in 2016 with Master Chunyi Linn of Spring Forest Qigong and has also studied with Master Daisy Lee of Radiant Lotus Qigong.  As a teacher and spiritual guide, she is committed to encouraging the expression of Basic Goodness in each person and for the community. She invites each person’s unique offerings of compassion, love, and wisdom. </w:t>
      </w:r>
    </w:p>
    <w:p w14:paraId="3581CD5C" w14:textId="13747F6D" w:rsidR="00965CCF" w:rsidRDefault="00965CCF" w:rsidP="00F82436">
      <w:pPr>
        <w:pStyle w:val="Body"/>
        <w:spacing w:line="259" w:lineRule="auto"/>
        <w:rPr>
          <w:rFonts w:ascii="Calibri" w:eastAsia="Calibri" w:hAnsi="Calibri" w:cs="Calibri"/>
          <w:kern w:val="2"/>
          <w:sz w:val="32"/>
          <w:szCs w:val="32"/>
          <w:u w:color="000000"/>
        </w:rPr>
      </w:pPr>
      <w:r>
        <w:rPr>
          <w:rFonts w:ascii="Calibri" w:eastAsia="Calibri" w:hAnsi="Calibri" w:cs="Calibri"/>
          <w:kern w:val="2"/>
          <w:sz w:val="32"/>
          <w:szCs w:val="32"/>
          <w:u w:color="000000"/>
        </w:rPr>
        <w:t xml:space="preserve">Please join us in creating and discovering ancient pathways into </w:t>
      </w:r>
      <w:r w:rsidR="003C7EED">
        <w:rPr>
          <w:rFonts w:ascii="Calibri" w:eastAsia="Calibri" w:hAnsi="Calibri" w:cs="Calibri"/>
          <w:kern w:val="2"/>
          <w:sz w:val="32"/>
          <w:szCs w:val="32"/>
          <w:u w:color="000000"/>
        </w:rPr>
        <w:t xml:space="preserve">wellness and buoyancy in the midst of trying times.  </w:t>
      </w:r>
    </w:p>
    <w:p w14:paraId="231444EA" w14:textId="77777777" w:rsidR="008210CB" w:rsidRDefault="008210CB" w:rsidP="00F82436">
      <w:pPr>
        <w:pStyle w:val="Body"/>
        <w:spacing w:line="259" w:lineRule="auto"/>
        <w:rPr>
          <w:rFonts w:ascii="Calibri" w:eastAsia="Calibri" w:hAnsi="Calibri" w:cs="Calibri"/>
          <w:kern w:val="2"/>
          <w:sz w:val="32"/>
          <w:szCs w:val="32"/>
          <w:u w:color="000000"/>
        </w:rPr>
      </w:pPr>
    </w:p>
    <w:p w14:paraId="5041A3A0" w14:textId="2D396B67" w:rsidR="008210CB" w:rsidRPr="007258D4" w:rsidRDefault="00DB57FD" w:rsidP="00F82436">
      <w:pPr>
        <w:pStyle w:val="Body"/>
        <w:spacing w:line="259" w:lineRule="auto"/>
        <w:rPr>
          <w:rFonts w:ascii="Calibri" w:eastAsia="Calibri" w:hAnsi="Calibri" w:cs="Calibri"/>
          <w:kern w:val="2"/>
          <w:sz w:val="32"/>
          <w:szCs w:val="32"/>
          <w:u w:color="000000"/>
        </w:rPr>
      </w:pPr>
      <w:r>
        <w:rPr>
          <w:rFonts w:ascii="Calibri" w:eastAsia="Calibri" w:hAnsi="Calibri" w:cs="Calibri"/>
          <w:kern w:val="2"/>
          <w:sz w:val="32"/>
          <w:szCs w:val="32"/>
          <w:u w:color="000000"/>
        </w:rPr>
        <w:t xml:space="preserve">When RSVP-ing to </w:t>
      </w:r>
      <w:hyperlink r:id="rId10" w:history="1">
        <w:r w:rsidRPr="003226FA">
          <w:rPr>
            <w:rStyle w:val="Hyperlink"/>
            <w:rFonts w:ascii="Calibri" w:eastAsia="Calibri" w:hAnsi="Calibri" w:cs="Calibri"/>
            <w:color w:val="7030A0"/>
            <w:kern w:val="2"/>
            <w:sz w:val="32"/>
            <w:szCs w:val="32"/>
          </w:rPr>
          <w:t>steven@stevenspiro.com</w:t>
        </w:r>
      </w:hyperlink>
      <w:r w:rsidRPr="003226FA">
        <w:rPr>
          <w:rFonts w:ascii="Calibri" w:eastAsia="Calibri" w:hAnsi="Calibri" w:cs="Calibri"/>
          <w:color w:val="7030A0"/>
          <w:kern w:val="2"/>
          <w:sz w:val="32"/>
          <w:szCs w:val="32"/>
          <w:u w:color="000000"/>
        </w:rPr>
        <w:t xml:space="preserve"> </w:t>
      </w:r>
      <w:r>
        <w:rPr>
          <w:rFonts w:ascii="Calibri" w:eastAsia="Calibri" w:hAnsi="Calibri" w:cs="Calibri"/>
          <w:kern w:val="2"/>
          <w:sz w:val="32"/>
          <w:szCs w:val="32"/>
          <w:u w:color="000000"/>
        </w:rPr>
        <w:t xml:space="preserve">please indicate if you will be joining in-person or via zoom.  </w:t>
      </w:r>
      <w:r w:rsidR="00AA02B9">
        <w:rPr>
          <w:rFonts w:ascii="Calibri" w:eastAsia="Calibri" w:hAnsi="Calibri" w:cs="Calibri"/>
          <w:kern w:val="2"/>
          <w:sz w:val="32"/>
          <w:szCs w:val="32"/>
          <w:u w:color="000000"/>
        </w:rPr>
        <w:t>Payment is by donation</w:t>
      </w:r>
      <w:r w:rsidR="00BB5916">
        <w:rPr>
          <w:rFonts w:ascii="Calibri" w:eastAsia="Calibri" w:hAnsi="Calibri" w:cs="Calibri"/>
          <w:kern w:val="2"/>
          <w:sz w:val="32"/>
          <w:szCs w:val="32"/>
          <w:u w:color="000000"/>
        </w:rPr>
        <w:t>.</w:t>
      </w:r>
      <w:r w:rsidR="00AA02B9">
        <w:rPr>
          <w:rFonts w:ascii="Calibri" w:eastAsia="Calibri" w:hAnsi="Calibri" w:cs="Calibri"/>
          <w:kern w:val="2"/>
          <w:sz w:val="32"/>
          <w:szCs w:val="32"/>
          <w:u w:color="000000"/>
        </w:rPr>
        <w:t xml:space="preserve"> </w:t>
      </w:r>
      <w:r w:rsidR="00D400A4">
        <w:rPr>
          <w:rFonts w:ascii="Calibri" w:eastAsia="Calibri" w:hAnsi="Calibri" w:cs="Calibri"/>
          <w:kern w:val="2"/>
          <w:sz w:val="32"/>
          <w:szCs w:val="32"/>
          <w:u w:color="000000"/>
        </w:rPr>
        <w:t>Participants practice dana (“giving”) accor</w:t>
      </w:r>
      <w:r w:rsidR="00EB4FD9">
        <w:rPr>
          <w:rFonts w:ascii="Calibri" w:eastAsia="Calibri" w:hAnsi="Calibri" w:cs="Calibri"/>
          <w:kern w:val="2"/>
          <w:sz w:val="32"/>
          <w:szCs w:val="32"/>
          <w:u w:color="000000"/>
        </w:rPr>
        <w:t xml:space="preserve">ding to each person’s </w:t>
      </w:r>
      <w:r w:rsidR="003226FA">
        <w:rPr>
          <w:rFonts w:ascii="Calibri" w:eastAsia="Calibri" w:hAnsi="Calibri" w:cs="Calibri"/>
          <w:kern w:val="2"/>
          <w:sz w:val="32"/>
          <w:szCs w:val="32"/>
          <w:u w:color="000000"/>
        </w:rPr>
        <w:t>ability, based on the value of the experience.</w:t>
      </w:r>
      <w:r w:rsidR="00A04623">
        <w:rPr>
          <w:rFonts w:ascii="Calibri" w:eastAsia="Calibri" w:hAnsi="Calibri" w:cs="Calibri"/>
          <w:kern w:val="2"/>
          <w:sz w:val="32"/>
          <w:szCs w:val="32"/>
          <w:u w:color="000000"/>
        </w:rPr>
        <w:t xml:space="preserve"> More info will follow.</w:t>
      </w:r>
    </w:p>
    <w:p w14:paraId="14D601B4" w14:textId="77777777" w:rsidR="00E75B0B" w:rsidRPr="007258D4" w:rsidRDefault="00E75B0B" w:rsidP="00E75B0B">
      <w:pPr>
        <w:pStyle w:val="Body"/>
        <w:spacing w:after="100" w:line="259" w:lineRule="auto"/>
        <w:rPr>
          <w:rFonts w:ascii="Aptos" w:eastAsia="Aptos" w:hAnsi="Aptos" w:cs="Aptos"/>
          <w:kern w:val="2"/>
          <w:sz w:val="10"/>
          <w:szCs w:val="10"/>
          <w:u w:color="000000"/>
        </w:rPr>
      </w:pPr>
    </w:p>
    <w:p w14:paraId="2BE7D4EC" w14:textId="77777777" w:rsidR="00A71193" w:rsidRPr="007258D4" w:rsidRDefault="00A71193">
      <w:pPr>
        <w:pStyle w:val="Body"/>
        <w:spacing w:after="160" w:line="259" w:lineRule="auto"/>
        <w:rPr>
          <w:rFonts w:ascii="Aptos" w:eastAsia="Aptos" w:hAnsi="Aptos" w:cs="Aptos"/>
          <w:kern w:val="2"/>
          <w:sz w:val="28"/>
          <w:szCs w:val="28"/>
          <w:u w:color="000000"/>
        </w:rPr>
      </w:pPr>
    </w:p>
    <w:p w14:paraId="77E026F7" w14:textId="77777777" w:rsidR="00A71193" w:rsidRPr="007258D4" w:rsidRDefault="00A71193">
      <w:pPr>
        <w:pStyle w:val="Body"/>
        <w:spacing w:after="160" w:line="259" w:lineRule="auto"/>
        <w:rPr>
          <w:rFonts w:ascii="Aptos" w:eastAsia="Aptos" w:hAnsi="Aptos" w:cs="Aptos"/>
          <w:kern w:val="2"/>
          <w:sz w:val="28"/>
          <w:szCs w:val="28"/>
          <w:u w:color="000000"/>
        </w:rPr>
      </w:pPr>
    </w:p>
    <w:p w14:paraId="6D43CBA3" w14:textId="77777777" w:rsidR="00A71193" w:rsidRPr="007258D4" w:rsidRDefault="00A71193">
      <w:pPr>
        <w:pStyle w:val="Body"/>
        <w:spacing w:after="160" w:line="259" w:lineRule="auto"/>
        <w:rPr>
          <w:rFonts w:ascii="Aptos" w:eastAsia="Aptos" w:hAnsi="Aptos" w:cs="Aptos"/>
          <w:kern w:val="2"/>
          <w:sz w:val="28"/>
          <w:szCs w:val="28"/>
          <w:u w:color="000000"/>
        </w:rPr>
      </w:pPr>
    </w:p>
    <w:p w14:paraId="09BF0600" w14:textId="77777777" w:rsidR="00A71193" w:rsidRPr="007258D4" w:rsidRDefault="00A71193">
      <w:pPr>
        <w:pStyle w:val="Body"/>
        <w:spacing w:after="160" w:line="259" w:lineRule="auto"/>
        <w:rPr>
          <w:rFonts w:ascii="Aptos" w:eastAsia="Aptos" w:hAnsi="Aptos" w:cs="Aptos"/>
          <w:kern w:val="2"/>
          <w:sz w:val="28"/>
          <w:szCs w:val="28"/>
          <w:u w:color="000000"/>
        </w:rPr>
      </w:pPr>
    </w:p>
    <w:p w14:paraId="0C9668B3" w14:textId="77777777" w:rsidR="00E75B0B" w:rsidRPr="007258D4" w:rsidRDefault="00E75B0B" w:rsidP="00E75B0B">
      <w:pPr>
        <w:rPr>
          <w:sz w:val="28"/>
          <w:szCs w:val="28"/>
        </w:rPr>
      </w:pPr>
      <w:r w:rsidRPr="007258D4">
        <w:t> </w:t>
      </w:r>
    </w:p>
    <w:p w14:paraId="56880D9F" w14:textId="013B61B0" w:rsidR="00A71193" w:rsidRPr="007258D4" w:rsidRDefault="00A71193">
      <w:pPr>
        <w:pStyle w:val="Body"/>
        <w:rPr>
          <w:sz w:val="28"/>
          <w:szCs w:val="26"/>
        </w:rPr>
      </w:pPr>
    </w:p>
    <w:p w14:paraId="4952C44C" w14:textId="77777777" w:rsidR="00A71193" w:rsidRPr="007258D4" w:rsidRDefault="00A71193">
      <w:pPr>
        <w:pStyle w:val="Body"/>
        <w:rPr>
          <w:rFonts w:ascii="Calibri" w:eastAsia="Calibri" w:hAnsi="Calibri" w:cs="Calibri"/>
          <w:b/>
          <w:bCs/>
          <w:sz w:val="28"/>
          <w:szCs w:val="28"/>
          <w:u w:color="000000"/>
        </w:rPr>
      </w:pPr>
    </w:p>
    <w:p w14:paraId="0741750C" w14:textId="77777777" w:rsidR="00A71193" w:rsidRPr="007258D4" w:rsidRDefault="00A71193">
      <w:pPr>
        <w:pStyle w:val="Body"/>
        <w:rPr>
          <w:rFonts w:ascii="Calibri" w:eastAsia="Calibri" w:hAnsi="Calibri" w:cs="Calibri"/>
          <w:u w:color="000000"/>
        </w:rPr>
      </w:pPr>
    </w:p>
    <w:p w14:paraId="7534143D" w14:textId="684A7546" w:rsidR="00A71193" w:rsidRPr="007258D4" w:rsidRDefault="00A93E47">
      <w:pPr>
        <w:pStyle w:val="Body"/>
        <w:rPr>
          <w:sz w:val="28"/>
          <w:szCs w:val="26"/>
        </w:rPr>
      </w:pPr>
      <w:r>
        <w:rPr>
          <w:sz w:val="28"/>
          <w:szCs w:val="26"/>
        </w:rPr>
        <w:t xml:space="preserve"> </w:t>
      </w:r>
    </w:p>
    <w:sectPr w:rsidR="00A71193" w:rsidRPr="007258D4">
      <w:headerReference w:type="default" r:id="rId11"/>
      <w:footerReference w:type="default" r:id="rId12"/>
      <w:pgSz w:w="12240" w:h="15840"/>
      <w:pgMar w:top="720" w:right="720" w:bottom="720" w:left="72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B13A4" w14:textId="77777777" w:rsidR="00133EC7" w:rsidRDefault="00133EC7">
      <w:r>
        <w:separator/>
      </w:r>
    </w:p>
  </w:endnote>
  <w:endnote w:type="continuationSeparator" w:id="0">
    <w:p w14:paraId="4FEBC2F5" w14:textId="77777777" w:rsidR="00133EC7" w:rsidRDefault="00133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DF7F" w14:textId="77777777" w:rsidR="00A71193" w:rsidRDefault="00A71193">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0B895" w14:textId="77777777" w:rsidR="00133EC7" w:rsidRDefault="00133EC7">
      <w:r>
        <w:separator/>
      </w:r>
    </w:p>
  </w:footnote>
  <w:footnote w:type="continuationSeparator" w:id="0">
    <w:p w14:paraId="4BB9B7E7" w14:textId="77777777" w:rsidR="00133EC7" w:rsidRDefault="00133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3D4E" w14:textId="77777777" w:rsidR="00A71193" w:rsidRDefault="00A71193">
    <w:pPr>
      <w:pStyle w:val="FreeForm"/>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193"/>
    <w:rsid w:val="0001702A"/>
    <w:rsid w:val="000E2E86"/>
    <w:rsid w:val="000E5587"/>
    <w:rsid w:val="00112581"/>
    <w:rsid w:val="00133EC7"/>
    <w:rsid w:val="001E2702"/>
    <w:rsid w:val="001E7F94"/>
    <w:rsid w:val="002169C2"/>
    <w:rsid w:val="0022463E"/>
    <w:rsid w:val="002B6DBF"/>
    <w:rsid w:val="003226FA"/>
    <w:rsid w:val="00373F03"/>
    <w:rsid w:val="00392E51"/>
    <w:rsid w:val="003C7EED"/>
    <w:rsid w:val="003E1399"/>
    <w:rsid w:val="00456BA9"/>
    <w:rsid w:val="004B0761"/>
    <w:rsid w:val="004F31CB"/>
    <w:rsid w:val="00545503"/>
    <w:rsid w:val="006A4822"/>
    <w:rsid w:val="006D56FD"/>
    <w:rsid w:val="0070504D"/>
    <w:rsid w:val="00715CC7"/>
    <w:rsid w:val="007258D4"/>
    <w:rsid w:val="007717CD"/>
    <w:rsid w:val="00795389"/>
    <w:rsid w:val="007C566E"/>
    <w:rsid w:val="008131E4"/>
    <w:rsid w:val="008210CB"/>
    <w:rsid w:val="00833C29"/>
    <w:rsid w:val="008930D1"/>
    <w:rsid w:val="008D0C25"/>
    <w:rsid w:val="00952851"/>
    <w:rsid w:val="00965CCF"/>
    <w:rsid w:val="009A6B0D"/>
    <w:rsid w:val="009D5817"/>
    <w:rsid w:val="009E7A2F"/>
    <w:rsid w:val="00A04623"/>
    <w:rsid w:val="00A14CCA"/>
    <w:rsid w:val="00A71193"/>
    <w:rsid w:val="00A93E47"/>
    <w:rsid w:val="00AA02B9"/>
    <w:rsid w:val="00AC0C52"/>
    <w:rsid w:val="00B162BD"/>
    <w:rsid w:val="00B43A92"/>
    <w:rsid w:val="00B830FF"/>
    <w:rsid w:val="00BA180B"/>
    <w:rsid w:val="00BB3E04"/>
    <w:rsid w:val="00BB5916"/>
    <w:rsid w:val="00CA759C"/>
    <w:rsid w:val="00CB46FF"/>
    <w:rsid w:val="00D2733F"/>
    <w:rsid w:val="00D400A4"/>
    <w:rsid w:val="00D91C94"/>
    <w:rsid w:val="00DB57FD"/>
    <w:rsid w:val="00DD2FF6"/>
    <w:rsid w:val="00E75B0B"/>
    <w:rsid w:val="00EB4FD9"/>
    <w:rsid w:val="00F01F26"/>
    <w:rsid w:val="00F07CCF"/>
    <w:rsid w:val="00F64D55"/>
    <w:rsid w:val="00F702E9"/>
    <w:rsid w:val="00F82436"/>
    <w:rsid w:val="00F93AB5"/>
    <w:rsid w:val="00F94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274C"/>
  <w15:docId w15:val="{78EA707E-713A-4F07-855A-699CD967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w:hAnsi="Helvetica" w:cs="Arial Unicode MS"/>
      <w:color w:val="000000"/>
      <w:sz w:val="24"/>
      <w:szCs w:val="24"/>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E75B0B"/>
    <w:rPr>
      <w:color w:val="605E5C"/>
      <w:shd w:val="clear" w:color="auto" w:fill="E1DFDD"/>
    </w:rPr>
  </w:style>
  <w:style w:type="character" w:styleId="Strong">
    <w:name w:val="Strong"/>
    <w:basedOn w:val="DefaultParagraphFont"/>
    <w:uiPriority w:val="22"/>
    <w:qFormat/>
    <w:rsid w:val="00E75B0B"/>
    <w:rPr>
      <w:b/>
      <w:bCs/>
    </w:rPr>
  </w:style>
  <w:style w:type="character" w:styleId="Emphasis">
    <w:name w:val="Emphasis"/>
    <w:basedOn w:val="DefaultParagraphFont"/>
    <w:uiPriority w:val="20"/>
    <w:qFormat/>
    <w:rsid w:val="00E75B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646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even@stevenspiro.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steven@stevenspiro.com"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Steven Spiro</cp:lastModifiedBy>
  <cp:revision>2</cp:revision>
  <dcterms:created xsi:type="dcterms:W3CDTF">2026-09-04T16:12:00Z</dcterms:created>
  <dcterms:modified xsi:type="dcterms:W3CDTF">2026-09-04T16:12:00Z</dcterms:modified>
</cp:coreProperties>
</file>